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>
          <w:rFonts w:cs="Times New Roman" w:ascii="Times New Roman" w:hAnsi="Times New Roman"/>
          <w:sz w:val="30"/>
          <w:szCs w:val="30"/>
        </w:rPr>
        <w:tab/>
      </w:r>
      <w:r>
        <w:rPr>
          <w:rFonts w:cs="Times New Roman" w:ascii="Times New Roman;serif" w:hAnsi="Times New Roman;serif"/>
          <w:sz w:val="28"/>
          <w:szCs w:val="30"/>
        </w:rPr>
        <w:t>Государственное учреждение - Управление Пенсионного фонда РФ в Волховском районе Ленинградской области (межрайонное)</w:t>
      </w:r>
      <w:r>
        <w:rPr>
          <w:rFonts w:cs="Times New Roman" w:ascii="Times New Roman" w:hAnsi="Times New Roman"/>
          <w:sz w:val="28"/>
          <w:szCs w:val="28"/>
        </w:rPr>
        <w:t xml:space="preserve"> провел</w:t>
      </w:r>
      <w:r>
        <w:rPr>
          <w:rFonts w:cs="Times New Roman" w:ascii="Times New Roman" w:hAnsi="Times New Roman"/>
          <w:sz w:val="28"/>
          <w:szCs w:val="28"/>
        </w:rPr>
        <w:t>о</w:t>
      </w:r>
      <w:r>
        <w:rPr>
          <w:rFonts w:cs="Times New Roman" w:ascii="Times New Roman" w:hAnsi="Times New Roman"/>
          <w:sz w:val="28"/>
          <w:szCs w:val="28"/>
        </w:rPr>
        <w:t xml:space="preserve"> работу по перерасчету федеральной социальной доплаты к пенсии, рассчитанной по новым правилам.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 xml:space="preserve">Установленный механизм исчисления размера ФСД к пенсии предусматривает: сначала определяется размер ФСД исходя из размеров пенсии и ежемесячной денежной выплаты без учета индексации пенсий и ЕДВ, затем установленный размер ФСД суммируется с пенсией и ЕДВ с учетом индексации текущего года. 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  <w:t>Таким образом, суммы индексаций текущего года будут выплачивается сверх величины прожиточного минимума пенсионера. Размер социальной доплаты не меняется.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Главный специалист-эксперт ОН, ПП и СВ Управления ПФР в Волховском районе (межрайонное) С. Г. </w:t>
      </w:r>
      <w:bookmarkStart w:id="0" w:name="__DdeLink__20_2005098278"/>
      <w:r>
        <w:rPr>
          <w:rFonts w:cs="Times New Roman" w:ascii="Times New Roman" w:hAnsi="Times New Roman"/>
          <w:sz w:val="28"/>
          <w:szCs w:val="28"/>
        </w:rPr>
        <w:t>Демяшина</w:t>
      </w:r>
      <w:bookmarkEnd w:id="0"/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Справки по телефону: (81363) 777-99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altName w:val="serif"/>
    <w:charset w:val="cc"/>
    <w:family w:val="auto"/>
    <w:pitch w:val="default"/>
  </w:font>
</w:fonts>
</file>

<file path=word/settings.xml><?xml version="1.0" encoding="utf-8"?>
<w:settings xmlns:w="http://schemas.openxmlformats.org/wordprocessingml/2006/main">
  <w:zoom w:percent="124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7545"/>
    <w:pPr>
      <w:widowControl w:val="false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00000A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LibreOffice/4.4.3.2$Windows_x86 LibreOffice_project/88805f81e9fe61362df02b9941de8e38a9b5fd16</Application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2019-07-17T06:28:00Z</dcterms:created>
  <dc:creator>Демяшина Сюзанна Гасановна</dc:creator>
  <dc:language>ru-RU</dc:language>
  <cp:lastPrinted>2019-08-19T09:16:43Z</cp:lastPrinted>
  <dcterms:modified xsi:type="dcterms:W3CDTF">2019-08-19T09:16:46Z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